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A390A" w14:textId="77777777" w:rsidR="00AD312F" w:rsidRDefault="00AD312F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154B3C2F" w14:textId="77777777" w:rsidR="00AD312F" w:rsidRDefault="005A2E5C">
      <w:pPr>
        <w:spacing w:line="265" w:lineRule="exact"/>
        <w:ind w:left="35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Fairfax Water Procurement 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091BF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F4087A" w14:textId="77777777" w:rsidR="00AD312F" w:rsidRDefault="00AD312F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17F62417" w14:textId="77777777" w:rsidR="00AD312F" w:rsidRDefault="005A2E5C">
      <w:pPr>
        <w:spacing w:line="353" w:lineRule="exact"/>
        <w:ind w:left="42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ATTACHMENT H  </w:t>
      </w:r>
    </w:p>
    <w:p w14:paraId="58D342D2" w14:textId="77777777" w:rsidR="00AD312F" w:rsidRDefault="005A2E5C">
      <w:pPr>
        <w:spacing w:line="353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NOTICE OF SOLE SOURCE CONTRACT AWARD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B76288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C7E0C3" w14:textId="77777777" w:rsidR="00977C76" w:rsidRDefault="00977C76" w:rsidP="00977C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1B948E4E" wp14:editId="2D23F74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60EC" w14:textId="77777777" w:rsidR="00977C76" w:rsidRPr="00992F54" w:rsidRDefault="00977C76" w:rsidP="00977C7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3C10D88" w14:textId="77777777" w:rsidR="00977C76" w:rsidRPr="00C46105" w:rsidRDefault="00977C76" w:rsidP="00977C7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60310567" w14:textId="77777777" w:rsidR="00977C76" w:rsidRPr="00C46105" w:rsidRDefault="00977C76" w:rsidP="00977C7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53A928F1" w14:textId="77777777" w:rsidR="00977C76" w:rsidRPr="00C46105" w:rsidRDefault="00977C76" w:rsidP="00977C7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5546931F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86E2BB" w14:textId="77777777" w:rsidR="00AD312F" w:rsidRDefault="00AD312F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44B4EAF0" w14:textId="77777777" w:rsidR="00AD312F" w:rsidRDefault="005A2E5C">
      <w:pPr>
        <w:spacing w:line="265" w:lineRule="exact"/>
        <w:ind w:left="28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NOTICE OF SOLE SOURCE CONTRACT AWARD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5CC35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97F0FC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04C465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EF3029" w14:textId="77777777" w:rsidR="00AD312F" w:rsidRDefault="00AD312F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5A1743B9" w14:textId="348ABD9F" w:rsidR="00AD312F" w:rsidRDefault="005A2E5C">
      <w:pPr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DATE OF CONTRACT AWARD: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C76">
        <w:rPr>
          <w:rFonts w:ascii="Times New Roman" w:hAnsi="Times New Roman" w:cs="Times New Roman"/>
          <w:sz w:val="24"/>
          <w:szCs w:val="24"/>
        </w:rPr>
        <w:t>January 1</w:t>
      </w:r>
      <w:r w:rsidR="00CC5C56">
        <w:rPr>
          <w:rFonts w:ascii="Times New Roman" w:hAnsi="Times New Roman" w:cs="Times New Roman"/>
          <w:sz w:val="24"/>
          <w:szCs w:val="24"/>
        </w:rPr>
        <w:t>1</w:t>
      </w:r>
      <w:r w:rsidR="00977C76">
        <w:rPr>
          <w:rFonts w:ascii="Times New Roman" w:hAnsi="Times New Roman" w:cs="Times New Roman"/>
          <w:sz w:val="24"/>
          <w:szCs w:val="24"/>
        </w:rPr>
        <w:t>, 2</w:t>
      </w:r>
      <w:r w:rsidR="00977C76" w:rsidRPr="00E14D40">
        <w:rPr>
          <w:rFonts w:ascii="Times New Roman" w:hAnsi="Times New Roman" w:cs="Times New Roman"/>
          <w:sz w:val="24"/>
          <w:szCs w:val="24"/>
        </w:rPr>
        <w:t>02</w:t>
      </w:r>
      <w:r w:rsidR="00E14D40" w:rsidRPr="00E14D40">
        <w:rPr>
          <w:rFonts w:ascii="Times New Roman" w:hAnsi="Times New Roman" w:cs="Times New Roman"/>
          <w:sz w:val="24"/>
          <w:szCs w:val="24"/>
        </w:rPr>
        <w:t>5</w:t>
      </w:r>
      <w:r w:rsidR="00977C76" w:rsidRPr="00F675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7C76">
        <w:rPr>
          <w:rFonts w:ascii="Times New Roman" w:hAnsi="Times New Roman" w:cs="Times New Roman"/>
          <w:sz w:val="24"/>
          <w:szCs w:val="24"/>
        </w:rPr>
        <w:t>(Estimated)</w:t>
      </w:r>
    </w:p>
    <w:p w14:paraId="498DFE34" w14:textId="77777777" w:rsidR="00AD312F" w:rsidRDefault="00AD312F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675DDD3E" w14:textId="5A5098E3" w:rsidR="00AD312F" w:rsidRDefault="005A2E5C">
      <w:pPr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PURCHASE ORDER / CONTRACT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C76">
        <w:rPr>
          <w:rFonts w:ascii="Times New Roman" w:hAnsi="Times New Roman" w:cs="Times New Roman"/>
          <w:sz w:val="24"/>
          <w:szCs w:val="24"/>
        </w:rPr>
        <w:t>To Be Determined (TBD)</w:t>
      </w:r>
    </w:p>
    <w:p w14:paraId="16FD70E3" w14:textId="77777777" w:rsidR="00AD312F" w:rsidRDefault="005A2E5C">
      <w:pPr>
        <w:tabs>
          <w:tab w:val="left" w:pos="1280"/>
        </w:tabs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13E07462" w14:textId="507787F2" w:rsidR="00AD312F" w:rsidRDefault="005A2E5C">
      <w:pPr>
        <w:tabs>
          <w:tab w:val="left" w:pos="4880"/>
        </w:tabs>
        <w:spacing w:line="265" w:lineRule="exact"/>
        <w:ind w:left="560"/>
        <w:rPr>
          <w:rFonts w:ascii="Times New Roman" w:hAnsi="Times New Roman" w:cs="Times New Roman"/>
          <w:color w:val="010302"/>
        </w:rPr>
        <w:sectPr w:rsidR="00AD312F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BUYER:</w:t>
      </w:r>
      <w:r w:rsidR="00977C76">
        <w:rPr>
          <w:rFonts w:ascii="Times New Roman" w:hAnsi="Times New Roman" w:cs="Times New Roman"/>
          <w:color w:val="000000"/>
          <w:sz w:val="24"/>
          <w:szCs w:val="24"/>
        </w:rPr>
        <w:t xml:space="preserve"> Joseph M Balzano, Procurement Specialist III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24DD84C2" w14:textId="77777777" w:rsidR="00AD312F" w:rsidRDefault="00AD312F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613ABFF2" w14:textId="77777777" w:rsidR="00AD312F" w:rsidRDefault="005A2E5C">
      <w:pPr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28CF8" w14:textId="77777777" w:rsidR="00AD312F" w:rsidRDefault="005A2E5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F46C8B4" w14:textId="77777777" w:rsidR="00AD312F" w:rsidRDefault="00AD312F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598E8D96" w14:textId="4C3E7692" w:rsidR="00AD312F" w:rsidRDefault="005A2E5C">
      <w:pPr>
        <w:spacing w:line="265" w:lineRule="exact"/>
        <w:rPr>
          <w:rFonts w:ascii="Times New Roman" w:hAnsi="Times New Roman" w:cs="Times New Roman"/>
          <w:color w:val="010302"/>
        </w:rPr>
        <w:sectPr w:rsidR="00AD312F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123" w:space="537"/>
            <w:col w:w="139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703-289-6</w:t>
      </w:r>
      <w:r w:rsidR="00E14D40">
        <w:rPr>
          <w:rFonts w:ascii="Times New Roman" w:hAnsi="Times New Roman" w:cs="Times New Roman"/>
          <w:color w:val="000000"/>
          <w:spacing w:val="-2"/>
          <w:sz w:val="24"/>
          <w:szCs w:val="24"/>
        </w:rPr>
        <w:t>264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A986C" w14:textId="77777777" w:rsidR="00AD312F" w:rsidRDefault="00AD312F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79163468" w14:textId="7F5C156B" w:rsidR="00AD312F" w:rsidRDefault="005A2E5C">
      <w:pPr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CONTRACTOR: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C76">
        <w:rPr>
          <w:rFonts w:ascii="Times New Roman" w:hAnsi="Times New Roman" w:cs="Times New Roman"/>
          <w:sz w:val="24"/>
          <w:szCs w:val="24"/>
        </w:rPr>
        <w:t>B&amp;R Associates, Inc.</w:t>
      </w:r>
    </w:p>
    <w:p w14:paraId="63E57D6E" w14:textId="77777777" w:rsidR="00AD312F" w:rsidRDefault="00AD312F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7609C457" w14:textId="0016DA3B" w:rsidR="00AD312F" w:rsidRDefault="005A2E5C">
      <w:pPr>
        <w:spacing w:line="265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CONTRACT AMOUNT: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C76" w:rsidRPr="00977C76">
        <w:rPr>
          <w:rFonts w:ascii="Times New Roman" w:hAnsi="Times New Roman" w:cs="Times New Roman"/>
          <w:sz w:val="24"/>
          <w:szCs w:val="24"/>
        </w:rPr>
        <w:t>$193,697.68</w:t>
      </w:r>
    </w:p>
    <w:p w14:paraId="6FBE4692" w14:textId="77777777" w:rsidR="00AD312F" w:rsidRDefault="00AD312F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71A650BD" w14:textId="4199A47E" w:rsidR="00AD312F" w:rsidRPr="005A2E5C" w:rsidRDefault="005A2E5C">
      <w:pPr>
        <w:spacing w:line="265" w:lineRule="exact"/>
        <w:ind w:left="560"/>
        <w:rPr>
          <w:rFonts w:ascii="Times New Roman" w:hAnsi="Times New Roman" w:cs="Times New Roman"/>
          <w:strike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64" behindDoc="0" locked="0" layoutInCell="1" allowOverlap="1" wp14:anchorId="4FBF7F80" wp14:editId="008B3A41">
                <wp:simplePos x="0" y="0"/>
                <wp:positionH relativeFrom="page">
                  <wp:posOffset>2652395</wp:posOffset>
                </wp:positionH>
                <wp:positionV relativeFrom="line">
                  <wp:posOffset>152552</wp:posOffset>
                </wp:positionV>
                <wp:extent cx="4435475" cy="762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4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7620">
                              <a:moveTo>
                                <a:pt x="0" y="7620"/>
                              </a:moveTo>
                              <a:lnTo>
                                <a:pt x="4435475" y="7620"/>
                              </a:lnTo>
                              <a:lnTo>
                                <a:pt x="4435475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0582" id="Freeform 114" o:spid="_x0000_s1026" style="position:absolute;margin-left:208.85pt;margin-top:12pt;width:349.25pt;height:.6pt;z-index:2516585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354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" path="m,7620r4435475,l4435475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CONTRACT DESCRIPTION: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C76" w:rsidRPr="00977C76">
        <w:rPr>
          <w:rFonts w:ascii="Times New Roman" w:hAnsi="Times New Roman" w:cs="Times New Roman"/>
          <w:sz w:val="24"/>
          <w:szCs w:val="24"/>
        </w:rPr>
        <w:t xml:space="preserve">B&amp;R Associates is currently installing high density shelving and pallet racking </w:t>
      </w:r>
      <w:r w:rsidR="00977C76" w:rsidRPr="00977C76">
        <w:rPr>
          <w:rFonts w:ascii="Times New Roman" w:hAnsi="Times New Roman" w:cs="Times New Roman"/>
          <w:sz w:val="24"/>
          <w:szCs w:val="24"/>
          <w:u w:val="single"/>
        </w:rPr>
        <w:t>in the Fairfax Water Willard Warehouse Facility</w:t>
      </w:r>
      <w:r w:rsidRPr="00E14D40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="00977C76" w:rsidRPr="00977C76">
        <w:rPr>
          <w:rFonts w:ascii="Times New Roman" w:hAnsi="Times New Roman" w:cs="Times New Roman"/>
          <w:sz w:val="24"/>
          <w:szCs w:val="24"/>
          <w:u w:val="single"/>
        </w:rPr>
        <w:t>a need for additional shelving capacity was identified</w:t>
      </w:r>
      <w:r w:rsidR="00E14D40">
        <w:rPr>
          <w:rFonts w:ascii="Times New Roman" w:hAnsi="Times New Roman" w:cs="Times New Roman"/>
          <w:sz w:val="24"/>
          <w:szCs w:val="24"/>
          <w:u w:val="single"/>
        </w:rPr>
        <w:t xml:space="preserve">. A </w:t>
      </w:r>
      <w:r w:rsidR="00977C76" w:rsidRPr="00977C76">
        <w:rPr>
          <w:rFonts w:ascii="Times New Roman" w:hAnsi="Times New Roman" w:cs="Times New Roman"/>
          <w:sz w:val="24"/>
          <w:szCs w:val="24"/>
          <w:u w:val="single"/>
        </w:rPr>
        <w:t>revised equipment layout was created to maximize storage capacity. The layout revision necessitated the procurement of additional shelvin</w:t>
      </w:r>
      <w:r w:rsidR="00E14D40">
        <w:rPr>
          <w:rFonts w:ascii="Times New Roman" w:hAnsi="Times New Roman" w:cs="Times New Roman"/>
          <w:sz w:val="24"/>
          <w:szCs w:val="24"/>
          <w:u w:val="single"/>
        </w:rPr>
        <w:t>g.</w:t>
      </w:r>
    </w:p>
    <w:p w14:paraId="2D738F43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4BB78F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DC7F6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7CE821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E229EF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6F778A" w14:textId="77777777" w:rsidR="00AD312F" w:rsidRDefault="00AD312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8F8A2" w14:textId="77777777" w:rsidR="00AD312F" w:rsidRDefault="00AD312F"/>
    <w:sectPr w:rsidR="00AD312F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2F"/>
    <w:rsid w:val="004B27DD"/>
    <w:rsid w:val="005A2E5C"/>
    <w:rsid w:val="00762AB5"/>
    <w:rsid w:val="00977C76"/>
    <w:rsid w:val="009E6815"/>
    <w:rsid w:val="00AD312F"/>
    <w:rsid w:val="00B50EF9"/>
    <w:rsid w:val="00CC5C56"/>
    <w:rsid w:val="00E14D40"/>
    <w:rsid w:val="00F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91D6"/>
  <w15:docId w15:val="{3E553376-2980-46E0-910B-6E78AFB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Balzano</cp:lastModifiedBy>
  <cp:revision>5</cp:revision>
  <dcterms:created xsi:type="dcterms:W3CDTF">2024-12-30T19:57:00Z</dcterms:created>
  <dcterms:modified xsi:type="dcterms:W3CDTF">2024-12-31T13:43:00Z</dcterms:modified>
</cp:coreProperties>
</file>